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第６項関係様式①</w:t>
      </w:r>
    </w:p>
    <w:tbl>
      <w:tblPr>
        <w:tblStyle w:val="11"/>
        <w:tblW w:w="907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71"/>
      </w:tblGrid>
      <w:tr>
        <w:trPr>
          <w:trHeight w:val="10179" w:hRule="atLeast"/>
        </w:trPr>
        <w:tc>
          <w:tcPr>
            <w:tcW w:w="901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0" w:lineRule="exact"/>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中小企業信用保険法第２条第６項</w:t>
            </w:r>
          </w:p>
          <w:p>
            <w:pPr>
              <w:pStyle w:val="0"/>
              <w:suppressAutoHyphens w:val="1"/>
              <w:kinsoku w:val="0"/>
              <w:wordWrap w:val="0"/>
              <w:overflowPunct w:val="0"/>
              <w:autoSpaceDE w:val="0"/>
              <w:autoSpaceDN w:val="0"/>
              <w:adjustRightInd w:val="0"/>
              <w:spacing w:line="274" w:lineRule="atLeast"/>
              <w:jc w:val="center"/>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の規定による認定申請書</w:t>
            </w:r>
          </w:p>
          <w:p>
            <w:pPr>
              <w:pStyle w:val="0"/>
              <w:suppressAutoHyphens w:val="1"/>
              <w:kinsoku w:val="0"/>
              <w:wordWrap w:val="0"/>
              <w:overflowPunct w:val="0"/>
              <w:autoSpaceDE w:val="0"/>
              <w:autoSpaceDN w:val="0"/>
              <w:adjustRightInd w:val="0"/>
              <w:spacing w:line="200" w:lineRule="exact"/>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74" w:lineRule="atLeast"/>
              <w:ind w:left="0" w:leftChars="0" w:firstLine="5967" w:firstLineChars="270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74" w:lineRule="atLeast"/>
              <w:ind w:left="0" w:leftChars="0" w:firstLine="201" w:firstLineChars="10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中種子町長　田渕川　寿広　殿</w:t>
            </w:r>
          </w:p>
          <w:p>
            <w:pPr>
              <w:pStyle w:val="0"/>
              <w:suppressAutoHyphens w:val="1"/>
              <w:kinsoku w:val="0"/>
              <w:wordWrap w:val="0"/>
              <w:overflowPunct w:val="0"/>
              <w:autoSpaceDE w:val="0"/>
              <w:autoSpaceDN w:val="0"/>
              <w:adjustRightInd w:val="0"/>
              <w:spacing w:line="240" w:lineRule="exact"/>
              <w:ind w:left="0" w:leftChars="0" w:firstLine="4420" w:firstLineChars="200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申請者</w:t>
            </w:r>
          </w:p>
          <w:p>
            <w:pPr>
              <w:pStyle w:val="0"/>
              <w:suppressAutoHyphens w:val="1"/>
              <w:kinsoku w:val="0"/>
              <w:wordWrap w:val="0"/>
              <w:overflowPunct w:val="0"/>
              <w:autoSpaceDE w:val="0"/>
              <w:autoSpaceDN w:val="0"/>
              <w:adjustRightInd w:val="0"/>
              <w:spacing w:line="240" w:lineRule="exact"/>
              <w:ind w:left="0" w:leftChars="0" w:firstLine="4420" w:firstLineChars="200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u w:val="single" w:color="000000"/>
              </w:rPr>
              <w:t>住　所　　　　　　　　　　　　　　　</w:t>
            </w:r>
          </w:p>
          <w:p>
            <w:pPr>
              <w:pStyle w:val="0"/>
              <w:suppressAutoHyphens w:val="1"/>
              <w:kinsoku w:val="0"/>
              <w:wordWrap w:val="0"/>
              <w:overflowPunct w:val="0"/>
              <w:autoSpaceDE w:val="0"/>
              <w:autoSpaceDN w:val="0"/>
              <w:adjustRightInd w:val="0"/>
              <w:spacing w:line="240" w:lineRule="exact"/>
              <w:ind w:firstLine="5308" w:firstLineChars="2098"/>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40" w:lineRule="exact"/>
              <w:ind w:left="0" w:leftChars="0" w:firstLine="4420" w:firstLineChars="200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u w:val="single" w:color="000000"/>
              </w:rPr>
              <w:t>氏　名　　　　　　　　　　　　　　印</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558165</wp:posOffset>
                      </wp:positionH>
                      <wp:positionV relativeFrom="paragraph">
                        <wp:posOffset>6985</wp:posOffset>
                      </wp:positionV>
                      <wp:extent cx="714375" cy="16700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714375" cy="1670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Theme="minorEastAsia" w:hAnsiTheme="minorEastAsia" w:eastAsiaTheme="minorEastAsia"/>
                                      <w:sz w:val="16"/>
                                    </w:rPr>
                                    <w:t>(</w:t>
                                  </w:r>
                                  <w:r>
                                    <w:rPr>
                                      <w:rFonts w:hint="eastAsia" w:asciiTheme="minorEastAsia" w:hAnsiTheme="minorEastAsia" w:eastAsiaTheme="minorEastAsia"/>
                                      <w:sz w:val="16"/>
                                    </w:rPr>
                                    <w:t>注１</w:t>
                                  </w:r>
                                  <w:r>
                                    <w:rPr>
                                      <w:rFonts w:hint="eastAsia" w:asciiTheme="minorEastAsia" w:hAnsiTheme="minorEastAsia" w:eastAsiaTheme="minorEastAsia"/>
                                      <w:sz w:val="16"/>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55000000000000004pt;mso-position-vertical-relative:text;mso-position-horizontal-relative:text;position:absolute;height:13.15pt;mso-wrap-distance-top:0pt;width:56.25pt;mso-wrap-distance-left:5.65pt;margin-left:43.95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Theme="minorEastAsia" w:hAnsiTheme="minorEastAsia" w:eastAsiaTheme="minorEastAsia"/>
                                <w:sz w:val="16"/>
                              </w:rPr>
                              <w:t>(</w:t>
                            </w:r>
                            <w:r>
                              <w:rPr>
                                <w:rFonts w:hint="eastAsia" w:asciiTheme="minorEastAsia" w:hAnsiTheme="minorEastAsia" w:eastAsiaTheme="minorEastAsia"/>
                                <w:sz w:val="16"/>
                              </w:rPr>
                              <w:t>注１</w:t>
                            </w:r>
                            <w:r>
                              <w:rPr>
                                <w:rFonts w:hint="eastAsia" w:asciiTheme="minorEastAsia" w:hAnsiTheme="minorEastAsia" w:eastAsiaTheme="minorEastAsia"/>
                                <w:sz w:val="16"/>
                              </w:rPr>
                              <w:t>)</w:t>
                            </w:r>
                          </w:p>
                        </w:txbxContent>
                      </v:textbox>
                      <v:imagedata o:title=""/>
                      <w10:wrap type="none" anchorx="text" anchory="text"/>
                    </v:shape>
                  </w:pict>
                </mc:Fallback>
              </mc:AlternateConten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私は、</w:t>
            </w:r>
            <w:r>
              <w:rPr>
                <w:rFonts w:hint="eastAsia" w:asciiTheme="minorEastAsia" w:hAnsiTheme="minorEastAsia" w:eastAsiaTheme="minorEastAsia"/>
                <w:color w:val="000000"/>
                <w:kern w:val="0"/>
                <w:u w:val="single" w:color="000000"/>
              </w:rPr>
              <w:t>新型コロナウイルス感染症</w:t>
            </w:r>
            <w:r>
              <w:rPr>
                <w:rFonts w:hint="eastAsia" w:asciiTheme="minorEastAsia" w:hAnsiTheme="minorEastAsia" w:eastAsiaTheme="minorEastAsia"/>
                <w:color w:val="000000"/>
                <w:kern w:val="0"/>
              </w:rPr>
              <w:t>の発生に起因して、現在、金融取引の正常化のた</w:t>
            </w:r>
          </w:p>
          <w:p>
            <w:pPr>
              <w:pStyle w:val="0"/>
              <w:suppressAutoHyphens w:val="1"/>
              <w:kinsoku w:val="0"/>
              <w:wordWrap w:val="0"/>
              <w:overflowPunct w:val="0"/>
              <w:autoSpaceDE w:val="0"/>
              <w:autoSpaceDN w:val="0"/>
              <w:adjustRightInd w:val="0"/>
              <w:spacing w:line="240" w:lineRule="exact"/>
              <w:ind w:firstLine="221" w:firstLineChars="10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めに資金調達が必要となっており、かつ、下記のとおり売上高等も減少しております。</w:t>
            </w:r>
          </w:p>
          <w:p>
            <w:pPr>
              <w:pStyle w:val="0"/>
              <w:suppressAutoHyphens w:val="1"/>
              <w:kinsoku w:val="0"/>
              <w:wordWrap w:val="0"/>
              <w:overflowPunct w:val="0"/>
              <w:autoSpaceDE w:val="0"/>
              <w:autoSpaceDN w:val="0"/>
              <w:adjustRightInd w:val="0"/>
              <w:spacing w:line="240" w:lineRule="exact"/>
              <w:ind w:firstLine="221" w:firstLineChars="10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こうした事態の発生により、経営の安定に支障が生じておりますことから、中小企業</w:t>
            </w:r>
          </w:p>
          <w:p>
            <w:pPr>
              <w:pStyle w:val="0"/>
              <w:suppressAutoHyphens w:val="1"/>
              <w:kinsoku w:val="0"/>
              <w:wordWrap w:val="0"/>
              <w:overflowPunct w:val="0"/>
              <w:autoSpaceDE w:val="0"/>
              <w:autoSpaceDN w:val="0"/>
              <w:adjustRightInd w:val="0"/>
              <w:spacing w:line="240" w:lineRule="exact"/>
              <w:ind w:firstLine="221" w:firstLineChars="10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信用保険法第２条第６項の規定に基づき認定されるようお願いします。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40" w:lineRule="exact"/>
              <w:ind w:firstLine="221" w:firstLineChars="10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１　事業開始年月日</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000000"/>
              </w:rPr>
              <w:t>　　　年　　月　　日</w:t>
            </w:r>
          </w:p>
          <w:p>
            <w:pPr>
              <w:pStyle w:val="0"/>
              <w:suppressAutoHyphens w:val="1"/>
              <w:kinsoku w:val="0"/>
              <w:wordWrap w:val="0"/>
              <w:overflowPunct w:val="0"/>
              <w:autoSpaceDE w:val="0"/>
              <w:autoSpaceDN w:val="0"/>
              <w:adjustRightInd w:val="0"/>
              <w:spacing w:line="240" w:lineRule="exact"/>
              <w:ind w:firstLine="221" w:firstLineChars="10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２</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（１）売上高等</w:t>
            </w:r>
          </w:p>
          <w:p>
            <w:pPr>
              <w:pStyle w:val="0"/>
              <w:suppressAutoHyphens w:val="1"/>
              <w:kinsoku w:val="0"/>
              <w:wordWrap w:val="0"/>
              <w:overflowPunct w:val="0"/>
              <w:autoSpaceDE w:val="0"/>
              <w:autoSpaceDN w:val="0"/>
              <w:adjustRightInd w:val="0"/>
              <w:spacing w:line="240" w:lineRule="exact"/>
              <w:ind w:firstLine="884" w:firstLineChars="40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u w:val="none" w:color="000000"/>
              </w:rPr>
              <w:t xml:space="preserve"> </w:t>
            </w:r>
            <w:r>
              <w:rPr>
                <w:rFonts w:hint="eastAsia" w:asciiTheme="minorEastAsia" w:hAnsiTheme="minorEastAsia" w:eastAsiaTheme="minorEastAsia"/>
                <w:color w:val="000000"/>
                <w:kern w:val="0"/>
                <w:u w:val="none" w:color="000000"/>
              </w:rPr>
              <w:t>　</w:t>
            </w:r>
            <w:r>
              <w:rPr>
                <w:rFonts w:hint="eastAsia" w:asciiTheme="minorEastAsia" w:hAnsiTheme="minorEastAsia" w:eastAsiaTheme="minorEastAsia"/>
                <w:color w:val="000000"/>
                <w:kern w:val="0"/>
                <w:u w:val="none" w:color="000000"/>
              </w:rPr>
              <w:t xml:space="preserve"> </w:t>
            </w:r>
            <w:r>
              <w:rPr>
                <w:rFonts w:hint="eastAsia" w:asciiTheme="minorEastAsia" w:hAnsiTheme="minorEastAsia" w:eastAsiaTheme="minorEastAsia"/>
                <w:color w:val="000000"/>
                <w:kern w:val="0"/>
                <w:u w:val="single" w:color="000000"/>
              </w:rPr>
              <w:t xml:space="preserve"> </w:t>
            </w:r>
            <w:r>
              <w:rPr>
                <w:rFonts w:hint="eastAsia" w:asciiTheme="minorEastAsia" w:hAnsiTheme="minorEastAsia" w:eastAsiaTheme="minorEastAsia"/>
                <w:color w:val="000000"/>
                <w:kern w:val="0"/>
                <w:u w:val="single" w:color="000000"/>
              </w:rPr>
              <w:t>Ｂ－Ａ</w:t>
            </w:r>
            <w:r>
              <w:rPr>
                <w:rFonts w:hint="eastAsia" w:asciiTheme="minorEastAsia" w:hAnsiTheme="minorEastAsia" w:eastAsiaTheme="minorEastAsia"/>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Ｂ</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w:t>
            </w:r>
            <w:r>
              <w:rPr>
                <w:rFonts w:hint="eastAsia" w:asciiTheme="minorEastAsia" w:hAnsiTheme="minorEastAsia" w:eastAsiaTheme="minorEastAsia"/>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Ａ：信用の収縮の発生における最近１か月間の売上高等</w:t>
            </w:r>
          </w:p>
          <w:p>
            <w:pPr>
              <w:pStyle w:val="0"/>
              <w:suppressAutoHyphens w:val="1"/>
              <w:kinsoku w:val="0"/>
              <w:wordWrap w:val="0"/>
              <w:overflowPunct w:val="0"/>
              <w:autoSpaceDE w:val="0"/>
              <w:autoSpaceDN w:val="0"/>
              <w:adjustRightInd w:val="0"/>
              <w:spacing w:before="143" w:beforeLines="50" w:beforeAutospacing="0"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Ｂ：Ａの期間に対応する前年１か月間の売上高等</w:t>
            </w:r>
          </w:p>
          <w:p>
            <w:pPr>
              <w:pStyle w:val="0"/>
              <w:suppressAutoHyphens w:val="1"/>
              <w:kinsoku w:val="0"/>
              <w:wordWrap w:val="0"/>
              <w:overflowPunct w:val="0"/>
              <w:autoSpaceDE w:val="0"/>
              <w:autoSpaceDN w:val="0"/>
              <w:adjustRightInd w:val="0"/>
              <w:spacing w:before="143" w:beforeLines="50" w:beforeAutospacing="0"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000000"/>
              </w:rPr>
              <w:t>減少率</w:t>
            </w:r>
            <w:r>
              <w:rPr>
                <w:rFonts w:hint="eastAsia" w:asciiTheme="minorEastAsia" w:hAnsiTheme="minorEastAsia" w:eastAsiaTheme="minorEastAsia"/>
                <w:color w:val="000000"/>
                <w:kern w:val="0"/>
                <w:u w:val="single" w:color="000000"/>
              </w:rPr>
              <w:t xml:space="preserve">        </w:t>
            </w:r>
            <w:r>
              <w:rPr>
                <w:rFonts w:hint="eastAsia" w:asciiTheme="minorEastAsia" w:hAnsiTheme="minorEastAsia" w:eastAsiaTheme="minorEastAsia"/>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u w:val="single" w:color="000000"/>
              </w:rPr>
              <w:t>（Ｂ＋Ｄ）－（Ａ＋Ｃ）</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Ｂ＋Ｄ</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w:t>
            </w:r>
            <w:r>
              <w:rPr>
                <w:rFonts w:hint="eastAsia" w:asciiTheme="minorEastAsia" w:hAnsiTheme="minorEastAsia" w:eastAsiaTheme="minorEastAsia"/>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000000"/>
              </w:rPr>
              <w:t xml:space="preserve">                  </w:t>
            </w:r>
            <w:r>
              <w:rPr>
                <w:rFonts w:hint="eastAsia" w:asciiTheme="minorEastAsia" w:hAnsiTheme="minorEastAsia" w:eastAsiaTheme="minorEastAsia"/>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Ｄ：Ｃの期間に対応する前年の２か月間の売上高等</w:t>
            </w:r>
          </w:p>
          <w:p>
            <w:pPr>
              <w:pStyle w:val="0"/>
              <w:suppressAutoHyphens w:val="1"/>
              <w:kinsoku w:val="0"/>
              <w:wordWrap w:val="0"/>
              <w:overflowPunct w:val="0"/>
              <w:autoSpaceDE w:val="0"/>
              <w:autoSpaceDN w:val="0"/>
              <w:adjustRightInd w:val="0"/>
              <w:spacing w:before="143" w:beforeLines="50" w:beforeAutospacing="0"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000000"/>
              </w:rPr>
              <w:t xml:space="preserve">                  </w:t>
            </w:r>
            <w:r>
              <w:rPr>
                <w:rFonts w:hint="eastAsia" w:asciiTheme="minorEastAsia" w:hAnsiTheme="minorEastAsia" w:eastAsiaTheme="minorEastAsia"/>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74" w:lineRule="atLeast"/>
              <w:jc w:val="left"/>
              <w:textAlignment w:val="baseline"/>
              <w:rPr>
                <w:rFonts w:hint="eastAsia" w:asciiTheme="minorEastAsia" w:hAnsiTheme="minorEastAsia" w:eastAsiaTheme="minorEastAsia"/>
                <w:color w:val="000000"/>
                <w:spacing w:val="16"/>
                <w:kern w:val="0"/>
              </w:rPr>
            </w:pPr>
          </w:p>
        </w:tc>
      </w:tr>
      <w:tr>
        <w:trPr>
          <w:trHeight w:val="602" w:hRule="atLeast"/>
        </w:trPr>
        <w:tc>
          <w:tcPr>
            <w:tcW w:w="901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before="143" w:beforeLines="50" w:beforeAutospacing="0" w:line="274" w:lineRule="atLeast"/>
              <w:ind w:left="0" w:leftChars="0" w:firstLine="0" w:firstLineChars="0"/>
              <w:jc w:val="left"/>
              <w:textAlignment w:val="baseline"/>
              <w:rPr>
                <w:rFonts w:hint="eastAsia" w:ascii="ＭＳ 明朝" w:hAnsi="ＭＳ 明朝" w:eastAsia="ＭＳ 明朝"/>
                <w:color w:val="000000"/>
                <w:spacing w:val="16"/>
                <w:kern w:val="0"/>
              </w:rPr>
            </w:pPr>
            <w:r>
              <w:rPr>
                <w:rFonts w:hint="eastAsia"/>
              </w:rPr>
              <w:t>　　　　　　　　　　　　　　　　　　　　　　　　　　　　</w:t>
            </w:r>
            <w:r>
              <w:rPr>
                <w:rFonts w:hint="eastAsia" w:ascii="ＭＳ 明朝" w:hAnsi="ＭＳ 明朝" w:eastAsia="ＭＳ 明朝"/>
                <w:color w:val="000000"/>
                <w:spacing w:val="17"/>
                <w:kern w:val="0"/>
                <w:fitText w:val="2210" w:id="1"/>
              </w:rPr>
              <w:t>中</w:t>
            </w:r>
            <w:r>
              <w:rPr>
                <w:rFonts w:hint="eastAsia" w:ascii="ＭＳ 明朝" w:hAnsi="ＭＳ 明朝" w:eastAsia="ＭＳ 明朝"/>
                <w:color w:val="000000"/>
                <w:spacing w:val="17"/>
                <w:kern w:val="0"/>
                <w:fitText w:val="2210" w:id="1"/>
              </w:rPr>
              <w:t xml:space="preserve"> </w:t>
            </w:r>
            <w:r>
              <w:rPr>
                <w:rFonts w:hint="eastAsia" w:ascii="ＭＳ 明朝" w:hAnsi="ＭＳ 明朝" w:eastAsia="ＭＳ 明朝"/>
                <w:color w:val="000000"/>
                <w:spacing w:val="17"/>
                <w:kern w:val="0"/>
                <w:fitText w:val="2210" w:id="1"/>
              </w:rPr>
              <w:t>企</w:t>
            </w:r>
            <w:r>
              <w:rPr>
                <w:rFonts w:hint="eastAsia" w:ascii="ＭＳ 明朝" w:hAnsi="ＭＳ 明朝" w:eastAsia="ＭＳ 明朝"/>
                <w:color w:val="000000"/>
                <w:spacing w:val="17"/>
                <w:kern w:val="0"/>
                <w:fitText w:val="2210" w:id="1"/>
              </w:rPr>
              <w:t xml:space="preserve"> </w:t>
            </w:r>
            <w:r>
              <w:rPr>
                <w:rFonts w:hint="eastAsia" w:ascii="ＭＳ 明朝" w:hAnsi="ＭＳ 明朝" w:eastAsia="ＭＳ 明朝"/>
                <w:color w:val="000000"/>
                <w:spacing w:val="17"/>
                <w:kern w:val="0"/>
                <w:fitText w:val="2210" w:id="1"/>
              </w:rPr>
              <w:t>第　　　　</w:t>
            </w:r>
            <w:r>
              <w:rPr>
                <w:rFonts w:hint="eastAsia" w:ascii="ＭＳ 明朝" w:hAnsi="ＭＳ 明朝" w:eastAsia="ＭＳ 明朝"/>
                <w:color w:val="000000"/>
                <w:spacing w:val="7"/>
                <w:kern w:val="0"/>
                <w:fitText w:val="2210" w:id="1"/>
              </w:rPr>
              <w:t>号</w:t>
            </w:r>
          </w:p>
          <w:p>
            <w:pPr>
              <w:pStyle w:val="0"/>
              <w:suppressAutoHyphens w:val="1"/>
              <w:kinsoku w:val="0"/>
              <w:wordWrap w:val="0"/>
              <w:overflowPunct w:val="0"/>
              <w:autoSpaceDE w:val="0"/>
              <w:autoSpaceDN w:val="0"/>
              <w:adjustRightInd w:val="0"/>
              <w:spacing w:line="274" w:lineRule="atLeast"/>
              <w:ind w:left="0" w:leftChars="0" w:firstLine="221" w:firstLineChars="100"/>
              <w:jc w:val="left"/>
              <w:textAlignment w:val="baseline"/>
              <w:rPr>
                <w:rFonts w:hint="eastAsia" w:ascii="ＭＳ 明朝" w:hAnsi="ＭＳ 明朝" w:eastAsia="ＭＳ 明朝"/>
                <w:color w:val="000000"/>
                <w:spacing w:val="16"/>
                <w:kern w:val="0"/>
              </w:rPr>
            </w:pPr>
            <w:r>
              <w:rPr>
                <w:rFonts w:hint="eastAsia"/>
              </w:rPr>
              <w:t>　　　　　　　　　　　　　　　　　　　　　　　　　　　</w:t>
            </w:r>
            <w:r>
              <w:rPr>
                <w:rFonts w:hint="eastAsia" w:ascii="ＭＳ 明朝" w:hAnsi="ＭＳ 明朝" w:eastAsia="ＭＳ 明朝"/>
                <w:color w:val="000000"/>
                <w:spacing w:val="37"/>
                <w:kern w:val="0"/>
                <w:fitText w:val="2210" w:id="2"/>
              </w:rPr>
              <w:t>令和　年　月　</w:t>
            </w:r>
            <w:r>
              <w:rPr>
                <w:rFonts w:hint="eastAsia" w:ascii="ＭＳ 明朝" w:hAnsi="ＭＳ 明朝" w:eastAsia="ＭＳ 明朝"/>
                <w:color w:val="000000"/>
                <w:spacing w:val="6"/>
                <w:kern w:val="0"/>
                <w:fitText w:val="2210" w:id="2"/>
              </w:rPr>
              <w:t>日</w:t>
            </w:r>
          </w:p>
          <w:p>
            <w:pPr>
              <w:pStyle w:val="0"/>
              <w:suppressAutoHyphens w:val="1"/>
              <w:kinsoku w:val="0"/>
              <w:wordWrap w:val="0"/>
              <w:overflowPunct w:val="0"/>
              <w:autoSpaceDE w:val="0"/>
              <w:autoSpaceDN w:val="0"/>
              <w:adjustRightInd w:val="0"/>
              <w:spacing w:line="274" w:lineRule="atLeast"/>
              <w:ind w:leftChars="0" w:firstLine="0" w:firstLineChars="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40" w:lineRule="auto"/>
              <w:ind w:leftChars="0" w:firstLine="0" w:firstLineChars="0"/>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74" w:lineRule="atLeast"/>
              <w:ind w:left="0" w:leftChars="0" w:firstLine="2024" w:firstLineChars="800"/>
              <w:jc w:val="left"/>
              <w:textAlignment w:val="baseline"/>
              <w:rPr>
                <w:rFonts w:hint="eastAsia"/>
              </w:rPr>
            </w:pPr>
            <w:r>
              <w:rPr>
                <w:rFonts w:hint="eastAsia" w:ascii="ＭＳ 明朝" w:hAnsi="ＭＳ 明朝" w:eastAsia="ＭＳ 明朝"/>
                <w:color w:val="000000"/>
                <w:spacing w:val="16"/>
                <w:kern w:val="0"/>
              </w:rPr>
              <w:t>　　　　　　　　　中種子町長　田渕川　寿広</w:t>
            </w:r>
            <w:bookmarkStart w:id="0" w:name="_GoBack"/>
            <w:bookmarkEnd w:id="0"/>
          </w:p>
          <w:p>
            <w:pPr>
              <w:pStyle w:val="0"/>
              <w:suppressAutoHyphens w:val="1"/>
              <w:kinsoku w:val="0"/>
              <w:wordWrap w:val="0"/>
              <w:overflowPunct w:val="0"/>
              <w:autoSpaceDE w:val="0"/>
              <w:autoSpaceDN w:val="0"/>
              <w:adjustRightInd w:val="0"/>
              <w:spacing w:line="200" w:lineRule="exact"/>
              <w:ind w:left="0" w:leftChars="0" w:firstLine="0" w:firstLineChars="0"/>
              <w:jc w:val="left"/>
              <w:textAlignment w:val="baseline"/>
              <w:rPr>
                <w:rFonts w:hint="eastAsia"/>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Theme="minorEastAsia" w:hAnsiTheme="minorEastAsia" w:eastAsiaTheme="minorEastAsia"/>
                <w:color w:val="000000"/>
                <w:spacing w:val="16"/>
                <w:kern w:val="0"/>
              </w:rPr>
            </w:pPr>
            <w:r>
              <w:rPr>
                <w:rFonts w:hint="eastAsia"/>
                <w:sz w:val="20"/>
              </w:rPr>
              <w:t>（注）本認定書の有効期間：</w:t>
            </w:r>
            <w:r>
              <w:rPr>
                <w:rFonts w:hint="eastAsia"/>
                <w:spacing w:val="36"/>
                <w:sz w:val="20"/>
                <w:fitText w:val="2110" w:id="3"/>
              </w:rPr>
              <w:t>令和　年　月　</w:t>
            </w:r>
            <w:r>
              <w:rPr>
                <w:rFonts w:hint="eastAsia"/>
                <w:spacing w:val="3"/>
                <w:sz w:val="20"/>
                <w:fitText w:val="2110" w:id="3"/>
              </w:rPr>
              <w:t>日</w:t>
            </w:r>
            <w:r>
              <w:rPr>
                <w:rFonts w:hint="eastAsia"/>
                <w:sz w:val="20"/>
              </w:rPr>
              <w:t>から</w:t>
            </w:r>
            <w:r>
              <w:rPr>
                <w:rFonts w:hint="eastAsia"/>
                <w:spacing w:val="36"/>
                <w:sz w:val="20"/>
                <w:fitText w:val="2110" w:id="4"/>
              </w:rPr>
              <w:t>令和　年　月　</w:t>
            </w:r>
            <w:r>
              <w:rPr>
                <w:rFonts w:hint="eastAsia"/>
                <w:spacing w:val="3"/>
                <w:sz w:val="20"/>
                <w:fitText w:val="2110" w:id="4"/>
              </w:rPr>
              <w:t>日</w:t>
            </w:r>
            <w:r>
              <w:rPr>
                <w:rFonts w:hint="eastAsia"/>
                <w:sz w:val="20"/>
              </w:rPr>
              <w:t>まで</w:t>
            </w:r>
          </w:p>
          <w:p>
            <w:pPr>
              <w:pStyle w:val="0"/>
              <w:suppressAutoHyphens w:val="1"/>
              <w:kinsoku w:val="0"/>
              <w:wordWrap w:val="0"/>
              <w:overflowPunct w:val="0"/>
              <w:autoSpaceDE w:val="0"/>
              <w:autoSpaceDN w:val="0"/>
              <w:adjustRightInd w:val="0"/>
              <w:spacing w:before="143" w:beforeLines="50" w:beforeAutospacing="0" w:line="274" w:lineRule="atLeast"/>
              <w:jc w:val="left"/>
              <w:textAlignment w:val="baseline"/>
              <w:rPr>
                <w:rFonts w:hint="eastAsia"/>
              </w:rPr>
            </w:pPr>
            <w:r>
              <w:rPr>
                <w:rFonts w:hint="eastAsia"/>
                <w:sz w:val="20"/>
              </w:rPr>
              <w:t>ただし、認定書の有効期間は，認定書の記載された日と中小企業信用保険法第二条第六項の規</w:t>
            </w:r>
          </w:p>
          <w:p>
            <w:pPr>
              <w:pStyle w:val="0"/>
              <w:suppressAutoHyphens w:val="1"/>
              <w:kinsoku w:val="0"/>
              <w:wordWrap w:val="0"/>
              <w:overflowPunct w:val="0"/>
              <w:autoSpaceDE w:val="0"/>
              <w:autoSpaceDN w:val="0"/>
              <w:adjustRightInd w:val="0"/>
              <w:spacing w:before="0" w:beforeLines="0" w:beforeAutospacing="0" w:after="143" w:afterLines="50" w:afterAutospacing="0" w:line="274" w:lineRule="atLeast"/>
              <w:jc w:val="left"/>
              <w:textAlignment w:val="baseline"/>
              <w:rPr>
                <w:rFonts w:hint="eastAsia"/>
              </w:rPr>
            </w:pPr>
            <w:r>
              <w:rPr>
                <w:rFonts w:hint="eastAsia"/>
                <w:sz w:val="20"/>
              </w:rPr>
              <w:t>定に基づき経済産業大臣が指定する期間の終期のいずれか先に到来する日になります。</w:t>
            </w:r>
          </w:p>
        </w:tc>
      </w:tr>
    </w:tbl>
    <w:p>
      <w:pPr>
        <w:pStyle w:val="0"/>
        <w:suppressAutoHyphens w:val="1"/>
        <w:wordWrap w:val="0"/>
        <w:spacing w:line="246"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（注）</w:t>
      </w:r>
      <w:r>
        <w:rPr>
          <w:rFonts w:hint="eastAsia" w:asciiTheme="minorEastAsia" w:hAnsiTheme="minorEastAsia" w:eastAsiaTheme="minorEastAsia"/>
          <w:color w:val="000000"/>
          <w:kern w:val="0"/>
          <w:u w:val="single" w:color="auto"/>
        </w:rPr>
        <w:t>　　　　　</w:t>
      </w:r>
      <w:r>
        <w:rPr>
          <w:rFonts w:hint="eastAsia" w:asciiTheme="minorEastAsia" w:hAnsiTheme="minorEastAsia" w:eastAsiaTheme="minorEastAsia"/>
          <w:color w:val="000000"/>
          <w:kern w:val="0"/>
        </w:rPr>
        <w:t>には、経済産業大臣が生じていると認める「信用の収縮」を入れる。</w:t>
      </w:r>
    </w:p>
    <w:p>
      <w:pPr>
        <w:pStyle w:val="0"/>
        <w:suppressAutoHyphens w:val="1"/>
        <w:wordWrap w:val="0"/>
        <w:spacing w:line="246" w:lineRule="exact"/>
        <w:ind w:left="1230" w:hanging="123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（留意事項）</w:t>
      </w:r>
    </w:p>
    <w:p>
      <w:pPr>
        <w:pStyle w:val="0"/>
        <w:suppressAutoHyphens w:val="1"/>
        <w:wordWrap w:val="0"/>
        <w:spacing w:line="246"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①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②　市町村長又は特別区長から認定を受けた後、本認定の有効期間内に金融機関又は信用</w:t>
      </w:r>
    </w:p>
    <w:p>
      <w:pPr>
        <w:pStyle w:val="0"/>
        <w:suppressAutoHyphens w:val="1"/>
        <w:wordWrap w:val="0"/>
        <w:spacing w:line="240" w:lineRule="exact"/>
        <w:ind w:left="442" w:leftChars="200" w:firstLine="0" w:firstLineChars="0"/>
        <w:jc w:val="left"/>
        <w:textAlignment w:val="baseline"/>
        <w:rPr>
          <w:rFonts w:hint="eastAsia" w:asciiTheme="minorEastAsia" w:hAnsiTheme="minorEastAsia" w:eastAsiaTheme="minorEastAsia"/>
        </w:rPr>
      </w:pPr>
      <w:r>
        <w:rPr>
          <w:rFonts w:hint="eastAsia" w:asciiTheme="minorEastAsia" w:hAnsiTheme="minorEastAsia" w:eastAsiaTheme="minorEastAsia"/>
          <w:color w:val="000000"/>
          <w:kern w:val="0"/>
        </w:rPr>
        <w:t>保証協会に対して、危機関連保証の申込みを行うことが必要です。</w:t>
      </w:r>
    </w:p>
    <w:sectPr>
      <w:pgSz w:w="11906" w:h="16838"/>
      <w:pgMar w:top="1134" w:right="1417" w:bottom="1020" w:left="1417" w:header="851" w:footer="736" w:gutter="0"/>
      <w:cols w:space="720"/>
      <w:textDirection w:val="lrTb"/>
      <w:docGrid w:type="linesAndChars" w:linePitch="287"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44"/>
  <w:drawingGridHorizontalSpacing w:val="220"/>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表（シンプル 1）"/>
    <w:basedOn w:val="11"/>
    <w:next w:val="4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713</TotalTime>
  <Pages>2</Pages>
  <Words>10</Words>
  <Characters>689</Characters>
  <Application>JUST Note</Application>
  <Lines>56</Lines>
  <Paragraphs>45</Paragraphs>
  <Company>経済産業省</Company>
  <CharactersWithSpaces>1275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高磯 俊幸</cp:lastModifiedBy>
  <cp:lastPrinted>2021-01-18T00:28:33Z</cp:lastPrinted>
  <dcterms:created xsi:type="dcterms:W3CDTF">2020-03-16T23:39:00Z</dcterms:created>
  <dcterms:modified xsi:type="dcterms:W3CDTF">2021-01-18T00:26:27Z</dcterms:modified>
  <cp:revision>14</cp:revision>
</cp:coreProperties>
</file>