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7"/>
        <w:gridCol w:w="1417"/>
        <w:gridCol w:w="1417"/>
        <w:gridCol w:w="994"/>
        <w:gridCol w:w="1890"/>
        <w:gridCol w:w="2940"/>
      </w:tblGrid>
      <w:tr>
        <w:trPr>
          <w:trHeight w:val="403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課　長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係　長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係</w:t>
            </w:r>
          </w:p>
        </w:tc>
        <w:tc>
          <w:tcPr>
            <w:tcW w:w="994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5"/>
                <w:fitText w:val="1470" w:id="1"/>
              </w:rPr>
              <w:t>発効期日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令和　　　　年　　　　月　　　　日</w:t>
            </w:r>
          </w:p>
        </w:tc>
      </w:tr>
      <w:tr>
        <w:trPr>
          <w:trHeight w:val="403" w:hRule="atLeast"/>
        </w:trPr>
        <w:tc>
          <w:tcPr>
            <w:tcW w:w="1417" w:type="dxa"/>
            <w:vMerge w:val="restart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長期入院該当日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令和　　　　年　　　　月　　　　日</w:t>
            </w:r>
          </w:p>
        </w:tc>
      </w:tr>
      <w:tr>
        <w:trPr>
          <w:trHeight w:val="403" w:hRule="atLeast"/>
        </w:trPr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5"/>
                <w:fitText w:val="1470" w:id="2"/>
              </w:rPr>
              <w:t>有効期</w:t>
            </w:r>
            <w:r>
              <w:rPr>
                <w:rFonts w:hint="eastAsia" w:ascii="ＭＳ Ｐ明朝" w:hAnsi="ＭＳ Ｐ明朝" w:eastAsia="ＭＳ Ｐ明朝"/>
                <w:fitText w:val="1470" w:id="2"/>
              </w:rPr>
              <w:t>限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令和　　　　年　　　　月　　　　日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</w:rPr>
        <w:t>　　　　　　　　　　　　　　　　　　　　　　</w:t>
      </w:r>
      <w:r>
        <w:rPr>
          <w:rFonts w:hint="eastAsia"/>
        </w:rPr>
        <w:t>　　　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 w:ascii="ＭＳ Ｐ明朝" w:hAnsi="ＭＳ Ｐ明朝" w:eastAsia="ＭＳ Ｐ明朝"/>
          <w:spacing w:val="160"/>
          <w:sz w:val="24"/>
          <w:fitText w:val="3600" w:id="3"/>
        </w:rPr>
        <w:t>限度額適用認</w:t>
      </w:r>
      <w:r>
        <w:rPr>
          <w:rFonts w:hint="eastAsia" w:ascii="ＭＳ Ｐ明朝" w:hAnsi="ＭＳ Ｐ明朝" w:eastAsia="ＭＳ Ｐ明朝"/>
          <w:sz w:val="24"/>
          <w:fitText w:val="3600" w:id="3"/>
        </w:rPr>
        <w:t>定</w:t>
      </w: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国民健康保険　　　　</w:t>
      </w:r>
      <w:r>
        <w:rPr>
          <w:rFonts w:hint="eastAsia" w:ascii="ＭＳ Ｐ明朝" w:hAnsi="ＭＳ Ｐ明朝" w:eastAsia="ＭＳ Ｐ明朝"/>
          <w:spacing w:val="90"/>
          <w:sz w:val="24"/>
          <w:fitText w:val="3600" w:id="4"/>
        </w:rPr>
        <w:t>標準負担額減額認</w:t>
      </w:r>
      <w:r>
        <w:rPr>
          <w:rFonts w:hint="eastAsia" w:ascii="ＭＳ Ｐ明朝" w:hAnsi="ＭＳ Ｐ明朝" w:eastAsia="ＭＳ Ｐ明朝"/>
          <w:sz w:val="24"/>
          <w:fitText w:val="3600" w:id="4"/>
        </w:rPr>
        <w:t>定</w:t>
      </w:r>
      <w:r>
        <w:rPr>
          <w:rFonts w:hint="eastAsia" w:ascii="ＭＳ Ｐ明朝" w:hAnsi="ＭＳ Ｐ明朝" w:eastAsia="ＭＳ Ｐ明朝"/>
          <w:sz w:val="24"/>
        </w:rPr>
        <w:t>　　　申請書</w:t>
      </w: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    </w:t>
      </w:r>
      <w:r>
        <w:rPr>
          <w:rFonts w:hint="eastAsia" w:ascii="ＭＳ Ｐ明朝" w:hAnsi="ＭＳ Ｐ明朝" w:eastAsia="ＭＳ Ｐ明朝"/>
          <w:spacing w:val="4"/>
          <w:sz w:val="24"/>
          <w:fitText w:val="3600" w:id="5"/>
        </w:rPr>
        <w:t>限度額適用・標準負担額減額認</w:t>
      </w:r>
      <w:r>
        <w:rPr>
          <w:rFonts w:hint="eastAsia" w:ascii="ＭＳ Ｐ明朝" w:hAnsi="ＭＳ Ｐ明朝" w:eastAsia="ＭＳ Ｐ明朝"/>
          <w:spacing w:val="6"/>
          <w:sz w:val="24"/>
          <w:fitText w:val="3600" w:id="5"/>
        </w:rPr>
        <w:t>定</w:t>
      </w:r>
    </w:p>
    <w:tbl>
      <w:tblPr>
        <w:tblStyle w:val="17"/>
        <w:tblpPr w:leftFromText="142" w:rightFromText="142" w:topFromText="0" w:bottomFromText="0" w:vertAnchor="text" w:horzAnchor="text" w:tblpX="154" w:tblpY="195"/>
        <w:tblW w:w="0" w:type="auto"/>
        <w:tblLayout w:type="fixed"/>
        <w:tblLook w:firstRow="1" w:lastRow="0" w:firstColumn="1" w:lastColumn="0" w:noHBand="0" w:noVBand="1" w:val="04A0"/>
      </w:tblPr>
      <w:tblGrid>
        <w:gridCol w:w="1312"/>
        <w:gridCol w:w="840"/>
        <w:gridCol w:w="420"/>
        <w:gridCol w:w="420"/>
        <w:gridCol w:w="2310"/>
        <w:gridCol w:w="783"/>
        <w:gridCol w:w="477"/>
        <w:gridCol w:w="2100"/>
        <w:gridCol w:w="840"/>
        <w:gridCol w:w="840"/>
      </w:tblGrid>
      <w:tr>
        <w:trPr>
          <w:trHeight w:val="537" w:hRule="atLeast"/>
        </w:trPr>
        <w:tc>
          <w:tcPr>
            <w:tcW w:w="21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被保険者証記号番号</w:t>
            </w:r>
          </w:p>
        </w:tc>
        <w:tc>
          <w:tcPr>
            <w:tcW w:w="393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中国保</w:t>
            </w:r>
          </w:p>
        </w:tc>
        <w:tc>
          <w:tcPr>
            <w:tcW w:w="4257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497" w:hRule="atLeast"/>
        </w:trPr>
        <w:tc>
          <w:tcPr>
            <w:tcW w:w="1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世　帯　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住　　　所</w:t>
            </w:r>
          </w:p>
        </w:tc>
        <w:tc>
          <w:tcPr>
            <w:tcW w:w="777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鹿児島県熊毛郡中種子町　　　　　　　　　　　　　　　　　　　番地</w:t>
            </w:r>
          </w:p>
        </w:tc>
      </w:tr>
      <w:tr>
        <w:trPr>
          <w:trHeight w:val="643" w:hRule="atLeast"/>
        </w:trPr>
        <w:tc>
          <w:tcPr>
            <w:tcW w:w="1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氏　　　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生年月日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年　　月　　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男・女</w:t>
            </w:r>
          </w:p>
        </w:tc>
      </w:tr>
      <w:tr>
        <w:trPr>
          <w:trHeight w:val="501" w:hRule="atLeast"/>
        </w:trPr>
        <w:tc>
          <w:tcPr>
            <w:tcW w:w="1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個人番号</w:t>
            </w:r>
          </w:p>
        </w:tc>
        <w:tc>
          <w:tcPr>
            <w:tcW w:w="777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735" w:hRule="atLeast"/>
        </w:trPr>
        <w:tc>
          <w:tcPr>
            <w:tcW w:w="1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減額対象者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氏　　　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生年月日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年　　月　　日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性別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男・女</w:t>
            </w:r>
          </w:p>
        </w:tc>
      </w:tr>
      <w:tr>
        <w:trPr>
          <w:trHeight w:val="501" w:hRule="atLeast"/>
        </w:trPr>
        <w:tc>
          <w:tcPr>
            <w:tcW w:w="1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個人番号</w:t>
            </w:r>
          </w:p>
        </w:tc>
        <w:tc>
          <w:tcPr>
            <w:tcW w:w="777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519" w:hRule="atLeast"/>
        </w:trPr>
        <w:tc>
          <w:tcPr>
            <w:tcW w:w="1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世帯主との続柄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  <w:tc>
          <w:tcPr>
            <w:tcW w:w="504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 xml:space="preserve">                                               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　　　　　　　　　　　　　窓口に来た方の氏名・個人番号（同一世帯以外の方</w:t>
      </w:r>
      <w:bookmarkStart w:id="0" w:name="_GoBack"/>
      <w:bookmarkEnd w:id="0"/>
      <w:r>
        <w:rPr>
          <w:rFonts w:hint="eastAsia" w:ascii="ＭＳ Ｐ明朝" w:hAnsi="ＭＳ Ｐ明朝" w:eastAsia="ＭＳ Ｐ明朝"/>
          <w:sz w:val="21"/>
        </w:rPr>
        <w:t>のみ）</w:t>
      </w: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1"/>
        </w:rPr>
        <w:t xml:space="preserve">            </w:t>
      </w:r>
      <w:r>
        <w:rPr>
          <w:rFonts w:hint="eastAsia" w:ascii="ＭＳ Ｐ明朝" w:hAnsi="ＭＳ Ｐ明朝" w:eastAsia="ＭＳ Ｐ明朝"/>
          <w:sz w:val="21"/>
        </w:rPr>
        <w:t>　氏　名</w:t>
      </w: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1"/>
        </w:rPr>
        <w:t xml:space="preserve">            </w:t>
      </w:r>
      <w:r>
        <w:rPr>
          <w:rFonts w:hint="eastAsia" w:ascii="ＭＳ Ｐ明朝" w:hAnsi="ＭＳ Ｐ明朝" w:eastAsia="ＭＳ Ｐ明朝"/>
          <w:sz w:val="21"/>
        </w:rPr>
        <w:t>　　個人番号</w:t>
      </w: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</w:rPr>
        <w:t>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1"/>
        </w:rPr>
        <w:t xml:space="preserve">            </w:t>
      </w:r>
      <w:r>
        <w:rPr>
          <w:rFonts w:hint="eastAsia" w:ascii="ＭＳ Ｐ明朝" w:hAnsi="ＭＳ Ｐ明朝" w:eastAsia="ＭＳ Ｐ明朝"/>
          <w:sz w:val="21"/>
        </w:rPr>
        <w:t>　　　対象者との関係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2310"/>
        <w:gridCol w:w="1260"/>
        <w:gridCol w:w="1260"/>
        <w:gridCol w:w="420"/>
        <w:gridCol w:w="4410"/>
      </w:tblGrid>
      <w:tr>
        <w:trPr>
          <w:trHeight w:val="550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発病または負傷の理由</w:t>
            </w:r>
          </w:p>
        </w:tc>
        <w:tc>
          <w:tcPr>
            <w:tcW w:w="73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１　：　第三者行為（交通事故等）　　　２　：　その他（自損事故・疾病等）</w:t>
            </w:r>
          </w:p>
        </w:tc>
      </w:tr>
      <w:tr>
        <w:trPr>
          <w:trHeight w:val="561" w:hRule="atLeast"/>
        </w:trPr>
        <w:tc>
          <w:tcPr>
            <w:tcW w:w="58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長期入院（過去１年間の入院期間が９１日以上の場合）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該当　　・　　非該当</w:t>
            </w:r>
          </w:p>
        </w:tc>
      </w:tr>
      <w:tr>
        <w:trPr>
          <w:trHeight w:val="679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①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申請日の前１年間の入院期間（日数）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　令和　　　　年　　　　月　　　　日から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　令和　　　　年　　　　月　　　　日まで　　　　　　　　　　　　　　日間</w:t>
            </w:r>
          </w:p>
        </w:tc>
      </w:tr>
      <w:tr>
        <w:trPr>
          <w:trHeight w:val="51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入院した保険医療機関等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名</w:t>
            </w:r>
            <w:r>
              <w:rPr>
                <w:rFonts w:hint="eastAsia" w:ascii="ＭＳ Ｐ明朝" w:hAnsi="ＭＳ Ｐ明朝" w:eastAsia="ＭＳ Ｐ明朝"/>
                <w:sz w:val="21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1"/>
              </w:rPr>
              <w:t>称</w:t>
            </w:r>
          </w:p>
        </w:tc>
        <w:tc>
          <w:tcPr>
            <w:tcW w:w="48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51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701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②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申請日の前１年間の入院期間（日数）</w:t>
            </w:r>
          </w:p>
        </w:tc>
        <w:tc>
          <w:tcPr>
            <w:tcW w:w="60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　令和　　　　年　　　　月　　　　日から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　令和　　　　年　　　　月　　　　日まで　　　　　　　　　　　　　　日間</w:t>
            </w:r>
          </w:p>
        </w:tc>
      </w:tr>
      <w:tr>
        <w:trPr>
          <w:trHeight w:val="51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入院した保険医療機関等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名</w:t>
            </w:r>
            <w:r>
              <w:rPr>
                <w:rFonts w:hint="eastAsia" w:ascii="ＭＳ Ｐ明朝" w:hAnsi="ＭＳ Ｐ明朝" w:eastAsia="ＭＳ Ｐ明朝"/>
                <w:sz w:val="21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1"/>
              </w:rPr>
              <w:t>称</w:t>
            </w:r>
          </w:p>
        </w:tc>
        <w:tc>
          <w:tcPr>
            <w:tcW w:w="48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51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8186" w:tblpY="270"/>
        <w:tblW w:w="0" w:type="auto"/>
        <w:tblLayout w:type="fixed"/>
        <w:tblLook w:firstRow="1" w:lastRow="0" w:firstColumn="1" w:lastColumn="0" w:noHBand="0" w:noVBand="1" w:val="04A0"/>
      </w:tblPr>
      <w:tblGrid>
        <w:gridCol w:w="2022"/>
      </w:tblGrid>
      <w:tr>
        <w:trPr>
          <w:trHeight w:val="1799" w:hRule="atLeast"/>
        </w:trPr>
        <w:tc>
          <w:tcPr>
            <w:tcW w:w="202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受付日付印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1"/>
        </w:rPr>
      </w:pPr>
    </w:p>
    <w:p>
      <w:pPr>
        <w:pStyle w:val="0"/>
        <w:ind w:leftChars="0" w:firstLine="0" w:firstLineChars="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pacing w:val="26"/>
          <w:sz w:val="21"/>
          <w:fitText w:val="1260" w:id="6"/>
        </w:rPr>
        <w:t>申請年月</w:t>
      </w:r>
      <w:r>
        <w:rPr>
          <w:rFonts w:hint="eastAsia" w:ascii="ＭＳ Ｐ明朝" w:hAnsi="ＭＳ Ｐ明朝" w:eastAsia="ＭＳ Ｐ明朝"/>
          <w:spacing w:val="1"/>
          <w:sz w:val="21"/>
          <w:fitText w:val="1260" w:id="6"/>
        </w:rPr>
        <w:t>日</w:t>
      </w:r>
      <w:r>
        <w:rPr>
          <w:rFonts w:hint="eastAsia"/>
        </w:rPr>
        <w:t>　　</w:t>
      </w:r>
      <w:r>
        <w:rPr>
          <w:rFonts w:hint="eastAsia" w:ascii="ＭＳ Ｐ明朝" w:hAnsi="ＭＳ Ｐ明朝" w:eastAsia="ＭＳ Ｐ明朝"/>
          <w:sz w:val="21"/>
        </w:rPr>
        <w:t>令和　　　年　　　月　　　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1"/>
        </w:rPr>
        <w:t>認定証交付伺　　　令和　　　年　　　月　　　日　　交付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95250</wp:posOffset>
                </wp:positionV>
                <wp:extent cx="4371975" cy="1000125"/>
                <wp:effectExtent l="635" t="635" r="3048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371975" cy="10001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16pt;mso-wrap-distance-bottom:0pt;margin-top:7.5pt;mso-position-vertical-relative:text;mso-position-horizontal-relative:text;position:absolute;height:78.75pt;mso-wrap-distance-top:0pt;width:344.25pt;mso-wrap-distance-left:16pt;margin-left:14.4pt;z-index:2;" o:spid="_x0000_s1026" o:allowincell="t" o:allowoverlap="t" filled="f" stroked="t" strokecolor="#000000 [3213]" strokeweight="1pt" o:spt="65" type="#_x0000_t65" adj="180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7"/>
        <w:tblW w:w="0" w:type="auto"/>
        <w:jc w:val="left"/>
        <w:tblInd w:w="135" w:type="dxa"/>
        <w:tblLayout w:type="fixed"/>
        <w:tblLook w:firstRow="1" w:lastRow="0" w:firstColumn="1" w:lastColumn="0" w:noHBand="0" w:noVBand="1" w:val="04A0"/>
      </w:tblPr>
      <w:tblGrid>
        <w:gridCol w:w="6925"/>
      </w:tblGrid>
      <w:tr>
        <w:trPr>
          <w:trHeight w:val="804" w:hRule="atLeast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leftChars="100" w:firstLine="0" w:firstLineChars="0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</w:rPr>
              <w:t xml:space="preserve">  </w:t>
            </w:r>
            <w:r>
              <w:rPr>
                <w:rFonts w:hint="eastAsia" w:ascii="AR丸ゴシック体M" w:hAnsi="AR丸ゴシック体M" w:eastAsia="AR丸ゴシック体M"/>
                <w:sz w:val="21"/>
              </w:rPr>
              <w:t>マイナ保険証を利用すれば、事前の手続きなく、高額療養費制度における限度額を超える支払いが免除されます。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　限度額適用認定証の事前申請は不要となりますので、マイナ保険証をぜひご利用ください。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  <w:sz w:val="24"/>
        </w:rPr>
      </w:pPr>
    </w:p>
    <w:sectPr>
      <w:pgSz w:w="11906" w:h="16838"/>
      <w:pgMar w:top="850" w:right="567" w:bottom="567" w:left="850" w:header="851" w:footer="992" w:gutter="0"/>
      <w:pgBorders w:zOrder="front" w:display="allPages" w:offsetFrom="page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2</Pages>
  <Words>0</Words>
  <Characters>482</Characters>
  <Application>JUST Note</Application>
  <Lines>273</Lines>
  <Paragraphs>60</Paragraphs>
  <CharactersWithSpaces>985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 育美</dc:creator>
  <cp:lastModifiedBy>西 育美</cp:lastModifiedBy>
  <cp:lastPrinted>2024-01-26T06:50:26Z</cp:lastPrinted>
  <dcterms:created xsi:type="dcterms:W3CDTF">2024-01-26T05:06:00Z</dcterms:created>
  <dcterms:modified xsi:type="dcterms:W3CDTF">2024-01-26T06:59:55Z</dcterms:modified>
  <cp:revision>0</cp:revision>
</cp:coreProperties>
</file>